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E0E" w:rsidRDefault="00513A89">
      <w:pPr>
        <w:rPr>
          <w:lang w:val="en-US"/>
        </w:rPr>
      </w:pPr>
      <w:r>
        <w:rPr>
          <w:lang w:val="en-US"/>
        </w:rPr>
        <w:t>The team of high-qualified professionals is ready to do the project in short terms and on a high level of quality.</w:t>
      </w:r>
    </w:p>
    <w:p w:rsidR="00513A89" w:rsidRPr="00513A89" w:rsidRDefault="00513A89">
      <w:pPr>
        <w:rPr>
          <w:lang w:val="en-US"/>
        </w:rPr>
      </w:pPr>
    </w:p>
    <w:sectPr w:rsidR="00513A89" w:rsidRPr="00513A89" w:rsidSect="008D7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A89"/>
    <w:rsid w:val="00513A89"/>
    <w:rsid w:val="008D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neiron</dc:creator>
  <cp:lastModifiedBy>neiron</cp:lastModifiedBy>
  <cp:revision>1</cp:revision>
  <dcterms:created xsi:type="dcterms:W3CDTF">2016-03-15T11:07:00Z</dcterms:created>
  <dcterms:modified xsi:type="dcterms:W3CDTF">2016-03-15T11:10:00Z</dcterms:modified>
</cp:coreProperties>
</file>